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D99" w:rsidRPr="001D36DD" w:rsidRDefault="001D36DD" w:rsidP="001D36DD">
      <w:pPr>
        <w:jc w:val="both"/>
        <w:rPr>
          <w:rFonts w:ascii="標楷體" w:eastAsia="標楷體" w:hAnsi="標楷體"/>
          <w:sz w:val="28"/>
          <w:szCs w:val="28"/>
        </w:rPr>
      </w:pPr>
      <w:r w:rsidRPr="001D36DD">
        <w:rPr>
          <w:rFonts w:ascii="標楷體" w:eastAsia="標楷體" w:hAnsi="標楷體" w:hint="eastAsia"/>
          <w:sz w:val="28"/>
          <w:szCs w:val="28"/>
        </w:rPr>
        <w:t>三國志</w:t>
      </w:r>
      <w:proofErr w:type="gramStart"/>
      <w:r w:rsidRPr="001D36DD">
        <w:rPr>
          <w:rFonts w:ascii="標楷體" w:eastAsia="標楷體" w:hAnsi="標楷體" w:hint="eastAsia"/>
          <w:sz w:val="28"/>
          <w:szCs w:val="28"/>
        </w:rPr>
        <w:t>˙</w:t>
      </w:r>
      <w:proofErr w:type="gramEnd"/>
      <w:r w:rsidRPr="001D36DD">
        <w:rPr>
          <w:rFonts w:ascii="標楷體" w:eastAsia="標楷體" w:hAnsi="標楷體" w:hint="eastAsia"/>
          <w:sz w:val="28"/>
          <w:szCs w:val="28"/>
        </w:rPr>
        <w:t>卷三十五</w:t>
      </w:r>
      <w:proofErr w:type="gramStart"/>
      <w:r w:rsidRPr="001D36DD">
        <w:rPr>
          <w:rFonts w:ascii="標楷體" w:eastAsia="標楷體" w:hAnsi="標楷體" w:hint="eastAsia"/>
          <w:sz w:val="28"/>
          <w:szCs w:val="28"/>
        </w:rPr>
        <w:t>˙</w:t>
      </w:r>
      <w:proofErr w:type="gramEnd"/>
      <w:r w:rsidRPr="001D36DD">
        <w:rPr>
          <w:rFonts w:ascii="標楷體" w:eastAsia="標楷體" w:hAnsi="標楷體" w:hint="eastAsia"/>
          <w:sz w:val="28"/>
          <w:szCs w:val="28"/>
        </w:rPr>
        <w:t>蜀書</w:t>
      </w:r>
      <w:proofErr w:type="gramStart"/>
      <w:r w:rsidRPr="001D36DD">
        <w:rPr>
          <w:rFonts w:ascii="標楷體" w:eastAsia="標楷體" w:hAnsi="標楷體" w:hint="eastAsia"/>
          <w:sz w:val="28"/>
          <w:szCs w:val="28"/>
        </w:rPr>
        <w:t>˙</w:t>
      </w:r>
      <w:proofErr w:type="gramEnd"/>
      <w:r w:rsidRPr="001D36DD">
        <w:rPr>
          <w:rFonts w:ascii="標楷體" w:eastAsia="標楷體" w:hAnsi="標楷體" w:hint="eastAsia"/>
          <w:sz w:val="28"/>
          <w:szCs w:val="28"/>
        </w:rPr>
        <w:t>諸葛亮傳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記載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/>
          <w:sz w:val="28"/>
          <w:szCs w:val="28"/>
        </w:rPr>
        <w:t>”</w:t>
      </w:r>
      <w:r w:rsidRPr="001D36DD">
        <w:rPr>
          <w:rFonts w:ascii="標楷體" w:eastAsia="標楷體" w:hAnsi="標楷體" w:hint="eastAsia"/>
          <w:sz w:val="28"/>
          <w:szCs w:val="28"/>
        </w:rPr>
        <w:t>亮性長於</w:t>
      </w:r>
      <w:proofErr w:type="gramEnd"/>
      <w:r w:rsidRPr="001D36DD">
        <w:rPr>
          <w:rFonts w:ascii="標楷體" w:eastAsia="標楷體" w:hAnsi="標楷體" w:hint="eastAsia"/>
          <w:sz w:val="28"/>
          <w:szCs w:val="28"/>
        </w:rPr>
        <w:t>巧思，損益連弩，木牛流馬，</w:t>
      </w:r>
      <w:proofErr w:type="gramStart"/>
      <w:r w:rsidRPr="001D36DD">
        <w:rPr>
          <w:rFonts w:ascii="標楷體" w:eastAsia="標楷體" w:hAnsi="標楷體" w:hint="eastAsia"/>
          <w:sz w:val="28"/>
          <w:szCs w:val="28"/>
        </w:rPr>
        <w:t>皆出其</w:t>
      </w:r>
      <w:proofErr w:type="gramEnd"/>
      <w:r w:rsidRPr="001D36DD">
        <w:rPr>
          <w:rFonts w:ascii="標楷體" w:eastAsia="標楷體" w:hAnsi="標楷體" w:hint="eastAsia"/>
          <w:sz w:val="28"/>
          <w:szCs w:val="28"/>
        </w:rPr>
        <w:t>意</w:t>
      </w:r>
      <w:proofErr w:type="gramStart"/>
      <w:r>
        <w:rPr>
          <w:rFonts w:ascii="標楷體" w:eastAsia="標楷體" w:hAnsi="標楷體"/>
          <w:sz w:val="28"/>
          <w:szCs w:val="28"/>
        </w:rPr>
        <w:t>”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</w:t>
      </w:r>
      <w:r w:rsidRPr="001D36DD">
        <w:rPr>
          <w:rFonts w:ascii="標楷體" w:eastAsia="標楷體" w:hAnsi="標楷體" w:hint="eastAsia"/>
          <w:sz w:val="28"/>
          <w:szCs w:val="28"/>
        </w:rPr>
        <w:t>諸葛亮改良連弩，</w:t>
      </w:r>
      <w:r w:rsidRPr="001D36DD">
        <w:rPr>
          <w:rFonts w:ascii="標楷體" w:eastAsia="標楷體" w:hAnsi="標楷體"/>
          <w:sz w:val="28"/>
          <w:szCs w:val="28"/>
        </w:rPr>
        <w:t>謂之元</w:t>
      </w:r>
      <w:proofErr w:type="gramStart"/>
      <w:r w:rsidRPr="001D36DD">
        <w:rPr>
          <w:rFonts w:ascii="標楷體" w:eastAsia="標楷體" w:hAnsi="標楷體"/>
          <w:sz w:val="28"/>
          <w:szCs w:val="28"/>
        </w:rPr>
        <w:t>戎</w:t>
      </w:r>
      <w:proofErr w:type="gramEnd"/>
      <w:r w:rsidRPr="001D36DD">
        <w:rPr>
          <w:rFonts w:ascii="標楷體" w:eastAsia="標楷體" w:hAnsi="標楷體"/>
          <w:sz w:val="28"/>
          <w:szCs w:val="28"/>
        </w:rPr>
        <w:t>，以鐵為</w:t>
      </w:r>
      <w:proofErr w:type="gramStart"/>
      <w:r w:rsidRPr="001D36DD">
        <w:rPr>
          <w:rFonts w:ascii="標楷體" w:eastAsia="標楷體" w:hAnsi="標楷體"/>
          <w:sz w:val="28"/>
          <w:szCs w:val="28"/>
        </w:rPr>
        <w:t>矢</w:t>
      </w:r>
      <w:proofErr w:type="gramEnd"/>
      <w:r w:rsidRPr="001D36DD">
        <w:rPr>
          <w:rFonts w:ascii="標楷體" w:eastAsia="標楷體" w:hAnsi="標楷體"/>
          <w:sz w:val="28"/>
          <w:szCs w:val="28"/>
        </w:rPr>
        <w:t>，</w:t>
      </w:r>
      <w:proofErr w:type="gramStart"/>
      <w:r w:rsidRPr="001D36DD">
        <w:rPr>
          <w:rFonts w:ascii="標楷體" w:eastAsia="標楷體" w:hAnsi="標楷體"/>
          <w:sz w:val="28"/>
          <w:szCs w:val="28"/>
        </w:rPr>
        <w:t>矢</w:t>
      </w:r>
      <w:proofErr w:type="gramEnd"/>
      <w:r w:rsidRPr="001D36DD">
        <w:rPr>
          <w:rFonts w:ascii="標楷體" w:eastAsia="標楷體" w:hAnsi="標楷體"/>
          <w:sz w:val="28"/>
          <w:szCs w:val="28"/>
        </w:rPr>
        <w:t>長八寸，</w:t>
      </w:r>
      <w:r w:rsidRPr="001D36DD">
        <w:rPr>
          <w:rFonts w:ascii="標楷體" w:eastAsia="標楷體" w:hAnsi="標楷體" w:hint="eastAsia"/>
          <w:sz w:val="28"/>
          <w:szCs w:val="28"/>
        </w:rPr>
        <w:t>能同時發射十箭</w:t>
      </w:r>
      <w:r w:rsidRPr="001D36DD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sectPr w:rsidR="00B77D99" w:rsidRPr="001D36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DD"/>
    <w:rsid w:val="001D36DD"/>
    <w:rsid w:val="00B7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826B0"/>
  <w15:chartTrackingRefBased/>
  <w15:docId w15:val="{8310C2B8-DF90-45E6-A9AF-CBDA063D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domain\howard</dc:creator>
  <cp:keywords/>
  <dc:description/>
  <cp:lastModifiedBy>domain\howard</cp:lastModifiedBy>
  <cp:revision>1</cp:revision>
  <dcterms:created xsi:type="dcterms:W3CDTF">2015-11-23T15:52:00Z</dcterms:created>
  <dcterms:modified xsi:type="dcterms:W3CDTF">2015-11-23T15:57:00Z</dcterms:modified>
</cp:coreProperties>
</file>